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992C" w14:textId="5346A485" w:rsidR="00971A75" w:rsidRDefault="00000000">
      <w:pPr>
        <w:spacing w:after="245"/>
        <w:jc w:val="right"/>
      </w:pPr>
      <w:r>
        <w:rPr>
          <w:rFonts w:ascii="Arial" w:eastAsia="Arial" w:hAnsi="Arial" w:cs="Arial"/>
          <w:sz w:val="20"/>
        </w:rPr>
        <w:t xml:space="preserve">   </w:t>
      </w:r>
    </w:p>
    <w:p w14:paraId="7CCCEC98" w14:textId="137B2109" w:rsidR="00971A75" w:rsidRDefault="00000000">
      <w:pPr>
        <w:spacing w:after="148"/>
        <w:ind w:right="141"/>
        <w:jc w:val="center"/>
      </w:pPr>
      <w:r>
        <w:rPr>
          <w:rFonts w:ascii="Arial" w:eastAsia="Arial" w:hAnsi="Arial" w:cs="Arial"/>
          <w:b/>
          <w:sz w:val="23"/>
        </w:rPr>
        <w:t xml:space="preserve">PLNÁ MOC </w:t>
      </w:r>
    </w:p>
    <w:p w14:paraId="2300E9D0" w14:textId="2A6EC490" w:rsidR="00971A75" w:rsidRDefault="00000000" w:rsidP="000849B0">
      <w:pPr>
        <w:spacing w:after="174"/>
        <w:ind w:left="10" w:right="144" w:hanging="1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 zastoupení zákonného zástupce (rodič) při vyzvednutí dítěte (</w:t>
      </w:r>
      <w:r w:rsidR="000849B0">
        <w:rPr>
          <w:rFonts w:ascii="Arial" w:eastAsia="Arial" w:hAnsi="Arial" w:cs="Arial"/>
          <w:sz w:val="20"/>
        </w:rPr>
        <w:t xml:space="preserve">dětí) z DS Hana, </w:t>
      </w:r>
    </w:p>
    <w:p w14:paraId="66E50037" w14:textId="2379A726" w:rsidR="000849B0" w:rsidRDefault="000849B0" w:rsidP="000849B0">
      <w:pPr>
        <w:spacing w:after="174"/>
        <w:ind w:left="10" w:right="144" w:hanging="10"/>
        <w:jc w:val="center"/>
      </w:pPr>
      <w:r>
        <w:rPr>
          <w:rFonts w:ascii="Arial" w:eastAsia="Arial" w:hAnsi="Arial" w:cs="Arial"/>
          <w:sz w:val="20"/>
        </w:rPr>
        <w:t>na školní rok 202</w:t>
      </w:r>
      <w:r w:rsidR="00475CBA">
        <w:rPr>
          <w:rFonts w:ascii="Arial" w:eastAsia="Arial" w:hAnsi="Arial" w:cs="Arial"/>
          <w:sz w:val="20"/>
        </w:rPr>
        <w:t>5</w:t>
      </w:r>
      <w:r>
        <w:rPr>
          <w:rFonts w:ascii="Arial" w:eastAsia="Arial" w:hAnsi="Arial" w:cs="Arial"/>
          <w:sz w:val="20"/>
        </w:rPr>
        <w:t>/202</w:t>
      </w:r>
      <w:r w:rsidR="00475CBA">
        <w:rPr>
          <w:rFonts w:ascii="Arial" w:eastAsia="Arial" w:hAnsi="Arial" w:cs="Arial"/>
          <w:sz w:val="20"/>
        </w:rPr>
        <w:t>6</w:t>
      </w:r>
    </w:p>
    <w:p w14:paraId="75168EC0" w14:textId="77777777" w:rsidR="00971A75" w:rsidRDefault="00000000">
      <w:pPr>
        <w:spacing w:after="168"/>
      </w:pPr>
      <w:r>
        <w:rPr>
          <w:rFonts w:ascii="Arial" w:eastAsia="Arial" w:hAnsi="Arial" w:cs="Arial"/>
          <w:sz w:val="20"/>
        </w:rPr>
        <w:t xml:space="preserve"> </w:t>
      </w:r>
    </w:p>
    <w:p w14:paraId="7D6F52CF" w14:textId="77777777" w:rsidR="00971A75" w:rsidRDefault="00000000">
      <w:pPr>
        <w:spacing w:after="173"/>
        <w:ind w:left="10" w:right="140" w:hanging="10"/>
        <w:jc w:val="center"/>
      </w:pPr>
      <w:r>
        <w:rPr>
          <w:rFonts w:ascii="Arial" w:eastAsia="Arial" w:hAnsi="Arial" w:cs="Arial"/>
          <w:b/>
          <w:sz w:val="20"/>
        </w:rPr>
        <w:t xml:space="preserve">ZMOCNITEL </w:t>
      </w:r>
    </w:p>
    <w:p w14:paraId="32C8C12B" w14:textId="77777777" w:rsidR="00971A75" w:rsidRDefault="00000000">
      <w:pPr>
        <w:spacing w:after="0" w:line="438" w:lineRule="auto"/>
        <w:ind w:left="-5" w:right="3833" w:hanging="10"/>
      </w:pPr>
      <w:r>
        <w:rPr>
          <w:rFonts w:ascii="Arial" w:eastAsia="Arial" w:hAnsi="Arial" w:cs="Arial"/>
          <w:sz w:val="20"/>
        </w:rPr>
        <w:t xml:space="preserve">Já, níže podepsaná / ý: trvale bytem:  narozena / ý dne:  tímto prohlašuji, že jsem zákonným zástupcem nezletilé / ho: </w:t>
      </w:r>
    </w:p>
    <w:p w14:paraId="5AA74CBC" w14:textId="77777777" w:rsidR="00971A75" w:rsidRDefault="00000000">
      <w:pPr>
        <w:spacing w:after="172"/>
        <w:ind w:left="-5" w:hanging="10"/>
      </w:pPr>
      <w:r>
        <w:rPr>
          <w:rFonts w:ascii="Arial" w:eastAsia="Arial" w:hAnsi="Arial" w:cs="Arial"/>
          <w:sz w:val="20"/>
        </w:rPr>
        <w:t xml:space="preserve">nar. dne: </w:t>
      </w:r>
    </w:p>
    <w:p w14:paraId="5F37B863" w14:textId="77777777" w:rsidR="00971A75" w:rsidRDefault="00000000">
      <w:pPr>
        <w:spacing w:after="173"/>
        <w:ind w:left="10" w:right="143" w:hanging="10"/>
        <w:jc w:val="center"/>
      </w:pPr>
      <w:r>
        <w:rPr>
          <w:rFonts w:ascii="Arial" w:eastAsia="Arial" w:hAnsi="Arial" w:cs="Arial"/>
          <w:b/>
          <w:sz w:val="20"/>
        </w:rPr>
        <w:t xml:space="preserve">TÍMTO ZMOCŇUJI: </w:t>
      </w:r>
    </w:p>
    <w:p w14:paraId="77A9A3F9" w14:textId="77777777" w:rsidR="00971A75" w:rsidRDefault="00000000">
      <w:pPr>
        <w:spacing w:after="172"/>
        <w:ind w:left="-5" w:hanging="10"/>
      </w:pPr>
      <w:r>
        <w:rPr>
          <w:rFonts w:ascii="Arial" w:eastAsia="Arial" w:hAnsi="Arial" w:cs="Arial"/>
          <w:sz w:val="20"/>
        </w:rPr>
        <w:t xml:space="preserve">Jméno: </w:t>
      </w:r>
    </w:p>
    <w:p w14:paraId="42048AE2" w14:textId="77777777" w:rsidR="00971A75" w:rsidRDefault="00000000">
      <w:pPr>
        <w:spacing w:after="0" w:line="438" w:lineRule="auto"/>
        <w:ind w:left="-5" w:right="6624" w:hanging="10"/>
      </w:pPr>
      <w:r>
        <w:rPr>
          <w:rFonts w:ascii="Arial" w:eastAsia="Arial" w:hAnsi="Arial" w:cs="Arial"/>
          <w:sz w:val="20"/>
        </w:rPr>
        <w:t xml:space="preserve">trvale bytem: rodné číslo / datum narození: </w:t>
      </w:r>
    </w:p>
    <w:p w14:paraId="4350CAA8" w14:textId="77777777" w:rsidR="00971A75" w:rsidRDefault="00000000">
      <w:pPr>
        <w:spacing w:after="0" w:line="440" w:lineRule="auto"/>
        <w:ind w:left="-5" w:right="691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57EACC" wp14:editId="03D791C5">
                <wp:simplePos x="0" y="0"/>
                <wp:positionH relativeFrom="page">
                  <wp:posOffset>882396</wp:posOffset>
                </wp:positionH>
                <wp:positionV relativeFrom="page">
                  <wp:posOffset>10134598</wp:posOffset>
                </wp:positionV>
                <wp:extent cx="5797296" cy="6097"/>
                <wp:effectExtent l="0" t="0" r="0" b="0"/>
                <wp:wrapTopAndBottom/>
                <wp:docPr id="556" name="Group 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6097"/>
                          <a:chOff x="0" y="0"/>
                          <a:chExt cx="5797296" cy="6097"/>
                        </a:xfrm>
                      </wpg:grpSpPr>
                      <wps:wsp>
                        <wps:cNvPr id="810" name="Shape 810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6" style="width:456.48pt;height:0.480042pt;position:absolute;mso-position-horizontal-relative:page;mso-position-horizontal:absolute;margin-left:69.48pt;mso-position-vertical-relative:page;margin-top:798pt;" coordsize="57972,60">
                <v:shape id="Shape 811" style="position:absolute;width:57972;height:91;left:0;top:0;" coordsize="5797296,9144" path="m0,0l5797296,0l5797296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telefonní spojení: vztah k osobě zmocnitele:  </w:t>
      </w:r>
    </w:p>
    <w:p w14:paraId="0D7B5E9C" w14:textId="77777777" w:rsidR="00971A75" w:rsidRDefault="00000000">
      <w:pPr>
        <w:spacing w:after="17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0E93667" w14:textId="77777777" w:rsidR="00971A75" w:rsidRDefault="00000000">
      <w:pPr>
        <w:spacing w:after="173"/>
      </w:pPr>
      <w:r>
        <w:rPr>
          <w:rFonts w:ascii="Arial" w:eastAsia="Arial" w:hAnsi="Arial" w:cs="Arial"/>
          <w:b/>
          <w:sz w:val="20"/>
        </w:rPr>
        <w:t xml:space="preserve">k následujícím úkonům: </w:t>
      </w:r>
    </w:p>
    <w:p w14:paraId="1DD8DBF2" w14:textId="05C41398" w:rsidR="00971A75" w:rsidRDefault="00000000">
      <w:pPr>
        <w:numPr>
          <w:ilvl w:val="0"/>
          <w:numId w:val="1"/>
        </w:numPr>
        <w:spacing w:after="172"/>
        <w:ind w:hanging="566"/>
      </w:pPr>
      <w:r>
        <w:rPr>
          <w:rFonts w:ascii="Arial" w:eastAsia="Arial" w:hAnsi="Arial" w:cs="Arial"/>
          <w:sz w:val="20"/>
        </w:rPr>
        <w:t>Vyzvednutí nezletilé / ho z</w:t>
      </w:r>
      <w:r w:rsidR="000849B0">
        <w:rPr>
          <w:rFonts w:ascii="Arial" w:eastAsia="Arial" w:hAnsi="Arial" w:cs="Arial"/>
          <w:sz w:val="20"/>
        </w:rPr>
        <w:t> DS Hana</w:t>
      </w:r>
    </w:p>
    <w:p w14:paraId="237A942E" w14:textId="77777777" w:rsidR="00971A75" w:rsidRDefault="00000000">
      <w:pPr>
        <w:numPr>
          <w:ilvl w:val="0"/>
          <w:numId w:val="1"/>
        </w:numPr>
        <w:spacing w:after="172"/>
        <w:ind w:hanging="566"/>
      </w:pPr>
      <w:r>
        <w:rPr>
          <w:rFonts w:ascii="Arial" w:eastAsia="Arial" w:hAnsi="Arial" w:cs="Arial"/>
          <w:sz w:val="20"/>
        </w:rPr>
        <w:t xml:space="preserve">Sdělení / přijmutí informací ohledně dítěte, které souvisejí s docházkou. </w:t>
      </w:r>
    </w:p>
    <w:p w14:paraId="30936435" w14:textId="77777777" w:rsidR="00971A75" w:rsidRDefault="00000000">
      <w:pPr>
        <w:spacing w:after="107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21780146" w14:textId="77777777" w:rsidR="00971A75" w:rsidRDefault="00000000">
      <w:pPr>
        <w:tabs>
          <w:tab w:val="center" w:pos="4606"/>
        </w:tabs>
        <w:spacing w:after="172"/>
        <w:ind w:left="-15"/>
      </w:pPr>
      <w:r>
        <w:rPr>
          <w:rFonts w:ascii="Arial" w:eastAsia="Arial" w:hAnsi="Arial" w:cs="Arial"/>
          <w:sz w:val="20"/>
        </w:rPr>
        <w:t xml:space="preserve">Praha, dne / hodin, minut: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13D5A0DE" w14:textId="77777777" w:rsidR="00971A75" w:rsidRDefault="00000000">
      <w:pPr>
        <w:spacing w:after="98"/>
      </w:pPr>
      <w:r>
        <w:rPr>
          <w:rFonts w:ascii="Arial" w:eastAsia="Arial" w:hAnsi="Arial" w:cs="Arial"/>
          <w:sz w:val="20"/>
        </w:rPr>
        <w:t xml:space="preserve"> </w:t>
      </w:r>
    </w:p>
    <w:p w14:paraId="05890E3D" w14:textId="77777777" w:rsidR="00971A75" w:rsidRDefault="00000000">
      <w:pPr>
        <w:spacing w:after="98"/>
      </w:pPr>
      <w:r>
        <w:rPr>
          <w:rFonts w:ascii="Arial" w:eastAsia="Arial" w:hAnsi="Arial" w:cs="Arial"/>
          <w:sz w:val="20"/>
        </w:rPr>
        <w:t xml:space="preserve"> </w:t>
      </w:r>
    </w:p>
    <w:p w14:paraId="75F3E65D" w14:textId="77777777" w:rsidR="00971A75" w:rsidRDefault="00000000">
      <w:pPr>
        <w:spacing w:after="96"/>
        <w:ind w:left="-5" w:hanging="10"/>
      </w:pPr>
      <w:r>
        <w:rPr>
          <w:rFonts w:ascii="Arial" w:eastAsia="Arial" w:hAnsi="Arial" w:cs="Arial"/>
          <w:sz w:val="20"/>
        </w:rPr>
        <w:t xml:space="preserve">Podpis Zmocnitele: </w:t>
      </w:r>
    </w:p>
    <w:p w14:paraId="28D9846F" w14:textId="77777777" w:rsidR="00971A75" w:rsidRDefault="00000000">
      <w:pPr>
        <w:spacing w:after="98"/>
      </w:pPr>
      <w:r>
        <w:rPr>
          <w:rFonts w:ascii="Arial" w:eastAsia="Arial" w:hAnsi="Arial" w:cs="Arial"/>
          <w:sz w:val="20"/>
        </w:rPr>
        <w:t xml:space="preserve"> </w:t>
      </w:r>
    </w:p>
    <w:p w14:paraId="3BBA5989" w14:textId="77777777" w:rsidR="00971A75" w:rsidRDefault="00000000">
      <w:pPr>
        <w:spacing w:after="98"/>
      </w:pPr>
      <w:r>
        <w:rPr>
          <w:rFonts w:ascii="Arial" w:eastAsia="Arial" w:hAnsi="Arial" w:cs="Arial"/>
          <w:sz w:val="20"/>
        </w:rPr>
        <w:t xml:space="preserve"> </w:t>
      </w:r>
    </w:p>
    <w:p w14:paraId="7709B3FC" w14:textId="77777777" w:rsidR="00971A75" w:rsidRDefault="00000000">
      <w:pPr>
        <w:spacing w:after="96"/>
      </w:pPr>
      <w:r>
        <w:rPr>
          <w:rFonts w:ascii="Arial" w:eastAsia="Arial" w:hAnsi="Arial" w:cs="Arial"/>
          <w:sz w:val="20"/>
        </w:rPr>
        <w:t xml:space="preserve"> </w:t>
      </w:r>
    </w:p>
    <w:p w14:paraId="4A4AB4DF" w14:textId="77777777" w:rsidR="00971A75" w:rsidRDefault="00000000">
      <w:pPr>
        <w:spacing w:after="2" w:line="362" w:lineRule="auto"/>
        <w:ind w:left="-5" w:right="4324" w:hanging="10"/>
      </w:pPr>
      <w:r>
        <w:rPr>
          <w:rFonts w:ascii="Arial" w:eastAsia="Arial" w:hAnsi="Arial" w:cs="Arial"/>
          <w:sz w:val="20"/>
        </w:rPr>
        <w:t xml:space="preserve">Podpis pracovníka Školky (přebírajícího tuto plnou moc s ověřením platnosti údajů):  </w:t>
      </w:r>
    </w:p>
    <w:p w14:paraId="2F099F43" w14:textId="77777777" w:rsidR="00971A75" w:rsidRDefault="00000000">
      <w:pPr>
        <w:spacing w:after="199"/>
      </w:pPr>
      <w:r>
        <w:rPr>
          <w:rFonts w:ascii="Arial" w:eastAsia="Arial" w:hAnsi="Arial" w:cs="Arial"/>
          <w:sz w:val="20"/>
        </w:rPr>
        <w:t xml:space="preserve"> </w:t>
      </w:r>
    </w:p>
    <w:p w14:paraId="1F2F956C" w14:textId="77777777" w:rsidR="00971A75" w:rsidRDefault="00000000">
      <w:pPr>
        <w:spacing w:after="605" w:line="251" w:lineRule="auto"/>
        <w:ind w:right="6221"/>
      </w:pPr>
      <w:r>
        <w:rPr>
          <w:rFonts w:ascii="Arial" w:eastAsia="Arial" w:hAnsi="Arial" w:cs="Arial"/>
          <w:strike/>
          <w:sz w:val="20"/>
        </w:rPr>
        <w:t xml:space="preserve">                                                   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  <w:vertAlign w:val="superscript"/>
        </w:rPr>
        <w:t>1</w:t>
      </w:r>
      <w:r>
        <w:rPr>
          <w:rFonts w:ascii="Arial" w:eastAsia="Arial" w:hAnsi="Arial" w:cs="Arial"/>
          <w:sz w:val="16"/>
        </w:rPr>
        <w:t xml:space="preserve"> Hodící se zakroužkovat </w:t>
      </w:r>
    </w:p>
    <w:p w14:paraId="7F842008" w14:textId="77777777" w:rsidR="00971A75" w:rsidRDefault="00000000">
      <w:pPr>
        <w:tabs>
          <w:tab w:val="center" w:pos="4534"/>
        </w:tabs>
        <w:spacing w:before="91" w:after="172"/>
        <w:ind w:left="-15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20"/>
        </w:rPr>
        <w:t>1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sectPr w:rsidR="00971A75">
      <w:pgSz w:w="11900" w:h="16840"/>
      <w:pgMar w:top="766" w:right="126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10C0C"/>
    <w:multiLevelType w:val="hybridMultilevel"/>
    <w:tmpl w:val="8EE0BBB6"/>
    <w:lvl w:ilvl="0" w:tplc="D41029E8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F44D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BA94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1A0B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1655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7A7E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50F0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E8CB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4E3B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276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75"/>
    <w:rsid w:val="000849B0"/>
    <w:rsid w:val="003B49D3"/>
    <w:rsid w:val="00475CBA"/>
    <w:rsid w:val="00971A75"/>
    <w:rsid w:val="0099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6429"/>
  <w15:docId w15:val="{057CFA31-6B0F-45A1-B7FC-576F39D1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646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Plna moc_jednorazova</dc:title>
  <dc:subject/>
  <dc:creator>Pavel</dc:creator>
  <cp:keywords/>
  <cp:lastModifiedBy>Hana Čermáková</cp:lastModifiedBy>
  <cp:revision>4</cp:revision>
  <cp:lastPrinted>2025-09-26T10:40:00Z</cp:lastPrinted>
  <dcterms:created xsi:type="dcterms:W3CDTF">2025-02-24T11:28:00Z</dcterms:created>
  <dcterms:modified xsi:type="dcterms:W3CDTF">2025-09-26T10:41:00Z</dcterms:modified>
</cp:coreProperties>
</file>